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North American Music Project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Hlk27525089"/>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N</w:t>
      </w:r>
      <w:r>
        <w:rPr>
          <w:rFonts w:ascii="Times New Roman" w:cs="Times New Roman" w:hAnsi="Times New Roman"/>
          <w:sz w:val="24"/>
          <w:szCs w:val="24"/>
        </w:rPr>
        <w:t>orth American Music Project</w:t>
      </w:r>
    </w:p>
    <w:bookmarkEnd w:id="0"/>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Rhythm and Blues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characteristics of R&amp;B music is that it is made up of a combination of hip hop, funk, electronic music, blues, and rhythm. Secondly, the genre has a unique style of production, distinct drum rhythms, and a smooth vocal arrangement.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R &amp; B music began in the late 1940s to mid-1950s, and the genre was derived from the blues music scene</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Woodward, 2018)</w:t>
      </w:r>
      <w:r>
        <w:rPr>
          <w:rFonts w:ascii="Times New Roman" w:cs="Times New Roman" w:hAnsi="Times New Roman"/>
          <w:sz w:val="24"/>
          <w:szCs w:val="24"/>
        </w:rPr>
        <w:t xml:space="preserve">. The Billboard magazine developed the name R&amp;B through the producer, Jerry Wexler, to market the music genre. The primary reason why the R &amp; B genre was introduced was to replace e race music, which was popular and had African-American roots.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Some of the original R&amp;B artists were Jackie Wilson, Ruth Brown, Fats Domino, Etta James, and Little Richard. The genre was also widely performed by vocal groups like The Coasters and the Drifters</w:t>
      </w:r>
      <w:r>
        <w:rPr>
          <w:rFonts w:ascii="Times New Roman" w:cs="Times New Roman" w:hAnsi="Times New Roman"/>
          <w:sz w:val="24"/>
          <w:szCs w:val="24"/>
        </w:rPr>
        <w:t xml:space="preserve"> (</w:t>
      </w:r>
      <w:r>
        <w:rPr>
          <w:rFonts w:ascii="Times New Roman" w:cs="Times New Roman" w:hAnsi="Times New Roman"/>
          <w:sz w:val="24"/>
          <w:szCs w:val="24"/>
        </w:rPr>
        <w:t>Woodward, 2018)</w:t>
      </w:r>
      <w:r>
        <w:rPr>
          <w:rFonts w:ascii="Times New Roman" w:cs="Times New Roman" w:hAnsi="Times New Roman"/>
          <w:sz w:val="24"/>
          <w:szCs w:val="24"/>
        </w:rPr>
        <w:t xml:space="preserve">. Examples of the most proficient and current R&amp;B artists are Frank Ocean, Sandy, Jessy Lanza, Janelle </w:t>
      </w:r>
      <w:r>
        <w:rPr>
          <w:rFonts w:ascii="Times New Roman" w:cs="Times New Roman" w:hAnsi="Times New Roman"/>
          <w:sz w:val="24"/>
          <w:szCs w:val="24"/>
        </w:rPr>
        <w:t>Monae</w:t>
      </w:r>
      <w:r>
        <w:rPr>
          <w:rFonts w:ascii="Times New Roman" w:cs="Times New Roman" w:hAnsi="Times New Roman"/>
          <w:sz w:val="24"/>
          <w:szCs w:val="24"/>
        </w:rPr>
        <w:t xml:space="preserve">, The </w:t>
      </w:r>
      <w:r>
        <w:rPr>
          <w:rFonts w:ascii="Times New Roman" w:cs="Times New Roman" w:hAnsi="Times New Roman"/>
          <w:sz w:val="24"/>
          <w:szCs w:val="24"/>
        </w:rPr>
        <w:t>Weeknd</w:t>
      </w:r>
      <w:r>
        <w:rPr>
          <w:rFonts w:ascii="Times New Roman" w:cs="Times New Roman" w:hAnsi="Times New Roman"/>
          <w:sz w:val="24"/>
          <w:szCs w:val="24"/>
        </w:rPr>
        <w:t xml:space="preserve">, and Bank, among others.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R&amp;B has changed in various ways over the years. In the past, artists sang about love as the primary theme. However, the style has changed, and many artists are singing about other vital aspects of life. R&amp;B is used all over America to address issues affecting people in their daily lives. Artists use different ways to convey their message. For instance, the songs may be played in concerts, on television, radio, and other avenues. The music genres that have influenced R&amp;B are hip hop, soul, afrobeat, pop, and funk. The newer genre that R&amp;B has influenced is jazz.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R&amp;B affects politics since artists use the genre to address issues like racism, police brutality, and prejudice. The music also addresses social issues like violence and human </w:t>
      </w:r>
      <w:r>
        <w:rPr>
          <w:rFonts w:ascii="Times New Roman" w:cs="Times New Roman" w:hAnsi="Times New Roman"/>
          <w:sz w:val="24"/>
          <w:szCs w:val="24"/>
        </w:rPr>
        <w:t xml:space="preserve">rights. Finally, some artists focus on the environment and poverty and how to improve the livelihood of American citizens. </w:t>
      </w: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African-American Gospel Choir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Some of the characteristics of this genre are that it is rhythmic, spiritual, and euphoric. The music can also be solo or responsive</w:t>
      </w:r>
      <w:r>
        <w:rPr>
          <w:rFonts w:ascii="Times New Roman" w:cs="Times New Roman" w:hAnsi="Times New Roman"/>
          <w:sz w:val="24"/>
          <w:szCs w:val="24"/>
        </w:rPr>
        <w:t xml:space="preserve"> </w:t>
      </w:r>
      <w:bookmarkStart w:id="1" w:name="_Hlk27525838"/>
      <w:r>
        <w:rPr>
          <w:rFonts w:ascii="Times New Roman" w:cs="Times New Roman" w:hAnsi="Times New Roman"/>
          <w:sz w:val="24"/>
          <w:szCs w:val="24"/>
        </w:rPr>
        <w:t>(</w:t>
      </w:r>
      <w:r>
        <w:rPr>
          <w:rFonts w:ascii="Times New Roman" w:cs="Times New Roman" w:hAnsi="Times New Roman"/>
          <w:sz w:val="24"/>
          <w:szCs w:val="24"/>
        </w:rPr>
        <w:t>Parker,</w:t>
      </w:r>
      <w:r>
        <w:rPr>
          <w:rFonts w:ascii="Times New Roman" w:cs="Times New Roman" w:hAnsi="Times New Roman"/>
          <w:sz w:val="24"/>
          <w:szCs w:val="24"/>
        </w:rPr>
        <w:t xml:space="preserve"> </w:t>
      </w:r>
      <w:r>
        <w:rPr>
          <w:rFonts w:ascii="Times New Roman" w:cs="Times New Roman" w:hAnsi="Times New Roman"/>
          <w:sz w:val="24"/>
          <w:szCs w:val="24"/>
        </w:rPr>
        <w:t>2017)</w:t>
      </w:r>
      <w:bookmarkEnd w:id="1"/>
      <w:r>
        <w:rPr>
          <w:rFonts w:ascii="Times New Roman" w:cs="Times New Roman" w:hAnsi="Times New Roman"/>
          <w:sz w:val="24"/>
          <w:szCs w:val="24"/>
        </w:rPr>
        <w:t xml:space="preserve">. The genre originated in the 1930s, and the themes were obtained from the bible.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 of the original composers and artists were the Holloway Highschool Quartet of Murfreesboro in 1941. Thomas Dorsey was also one of the original artists of the genre. Some of the current African-American Gospel Choir singers are </w:t>
      </w:r>
      <w:r>
        <w:rPr>
          <w:rFonts w:ascii="Times New Roman" w:cs="Times New Roman" w:hAnsi="Times New Roman"/>
          <w:sz w:val="24"/>
          <w:szCs w:val="24"/>
        </w:rPr>
        <w:t>Andrae</w:t>
      </w:r>
      <w:r>
        <w:rPr>
          <w:rFonts w:ascii="Times New Roman" w:cs="Times New Roman" w:hAnsi="Times New Roman"/>
          <w:sz w:val="24"/>
          <w:szCs w:val="24"/>
        </w:rPr>
        <w:t xml:space="preserve"> Crouch and Marion Williams.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African-American Gospel Choir has transformed over the decades. For instance, the genre contains no secular music styles. Today, the music can be performed solo, unlike in the past, where only choirs could be allowed to perform</w:t>
      </w:r>
      <w:r>
        <w:rPr>
          <w:rFonts w:ascii="Times New Roman" w:cs="Times New Roman" w:hAnsi="Times New Roman"/>
          <w:sz w:val="24"/>
          <w:szCs w:val="24"/>
        </w:rPr>
        <w:t xml:space="preserve"> </w:t>
      </w:r>
      <w:r>
        <w:rPr>
          <w:rFonts w:ascii="Times New Roman" w:cs="Times New Roman" w:hAnsi="Times New Roman"/>
          <w:sz w:val="24"/>
          <w:szCs w:val="24"/>
        </w:rPr>
        <w:t>(Parker, 2017)</w:t>
      </w:r>
      <w:r>
        <w:rPr>
          <w:rFonts w:ascii="Times New Roman" w:cs="Times New Roman" w:hAnsi="Times New Roman"/>
          <w:sz w:val="24"/>
          <w:szCs w:val="24"/>
        </w:rPr>
        <w:t xml:space="preserve">. Today’s gospel songs are also harmonically complex when compared to the past.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African-American Gospel Choir</w:t>
      </w:r>
      <w:r>
        <w:rPr>
          <w:rFonts w:ascii="Times New Roman" w:cs="Times New Roman" w:hAnsi="Times New Roman"/>
          <w:sz w:val="24"/>
          <w:szCs w:val="24"/>
        </w:rPr>
        <w:t xml:space="preserve"> </w:t>
      </w:r>
      <w:r>
        <w:rPr>
          <w:rFonts w:ascii="Times New Roman" w:cs="Times New Roman" w:hAnsi="Times New Roman"/>
          <w:sz w:val="24"/>
          <w:szCs w:val="24"/>
        </w:rPr>
        <w:t xml:space="preserve">is mostly </w:t>
      </w:r>
      <w:r>
        <w:rPr>
          <w:rFonts w:ascii="Times New Roman" w:cs="Times New Roman" w:hAnsi="Times New Roman"/>
          <w:sz w:val="24"/>
          <w:szCs w:val="24"/>
        </w:rPr>
        <w:t xml:space="preserve">practiced </w:t>
      </w:r>
      <w:r>
        <w:rPr>
          <w:rFonts w:ascii="Times New Roman" w:cs="Times New Roman" w:hAnsi="Times New Roman"/>
          <w:sz w:val="24"/>
          <w:szCs w:val="24"/>
        </w:rPr>
        <w:t>in churches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especially to Black audiences. </w:t>
      </w:r>
      <w:r>
        <w:rPr>
          <w:rFonts w:ascii="Times New Roman" w:cs="Times New Roman" w:hAnsi="Times New Roman"/>
          <w:sz w:val="24"/>
          <w:szCs w:val="24"/>
        </w:rPr>
        <w:t>The genres that have influenced the music</w:t>
      </w:r>
      <w:r>
        <w:rPr>
          <w:rFonts w:ascii="Times New Roman" w:cs="Times New Roman" w:hAnsi="Times New Roman"/>
          <w:sz w:val="24"/>
          <w:szCs w:val="24"/>
        </w:rPr>
        <w:t xml:space="preserve"> are jazz and blues.</w:t>
      </w:r>
      <w:r>
        <w:rPr>
          <w:rFonts w:ascii="Times New Roman" w:cs="Times New Roman" w:hAnsi="Times New Roman"/>
          <w:sz w:val="24"/>
          <w:szCs w:val="24"/>
        </w:rPr>
        <w:t xml:space="preserve"> </w:t>
      </w:r>
      <w:bookmarkStart w:id="2" w:name="_Hlk27526129"/>
      <w:r>
        <w:rPr>
          <w:rFonts w:ascii="Times New Roman" w:cs="Times New Roman" w:hAnsi="Times New Roman"/>
          <w:sz w:val="24"/>
          <w:szCs w:val="24"/>
        </w:rPr>
        <w:t>The African-American Gospel Choir</w:t>
      </w:r>
      <w:bookmarkEnd w:id="2"/>
      <w:r>
        <w:rPr>
          <w:rFonts w:ascii="Times New Roman" w:cs="Times New Roman" w:hAnsi="Times New Roman"/>
          <w:sz w:val="24"/>
          <w:szCs w:val="24"/>
        </w:rPr>
        <w:t xml:space="preserve"> has influenced newer genres li</w:t>
      </w:r>
      <w:r>
        <w:rPr>
          <w:rFonts w:ascii="Times New Roman" w:cs="Times New Roman" w:hAnsi="Times New Roman"/>
          <w:sz w:val="24"/>
          <w:szCs w:val="24"/>
        </w:rPr>
        <w:t xml:space="preserve">ke R&amp;B.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African-American Gospel Choir addresses several political issues. For instance, the genre influences local movements like the Civil Rights Movement</w:t>
      </w:r>
      <w:r>
        <w:rPr>
          <w:rFonts w:ascii="Times New Roman" w:cs="Times New Roman" w:hAnsi="Times New Roman"/>
          <w:sz w:val="24"/>
          <w:szCs w:val="24"/>
        </w:rPr>
        <w:t xml:space="preserve"> </w:t>
      </w:r>
      <w:r>
        <w:rPr>
          <w:rFonts w:ascii="Times New Roman" w:cs="Times New Roman" w:hAnsi="Times New Roman"/>
          <w:sz w:val="24"/>
          <w:szCs w:val="24"/>
        </w:rPr>
        <w:t>(Parker, 2017)</w:t>
      </w:r>
      <w:r>
        <w:rPr>
          <w:rFonts w:ascii="Times New Roman" w:cs="Times New Roman" w:hAnsi="Times New Roman"/>
          <w:sz w:val="24"/>
          <w:szCs w:val="24"/>
        </w:rPr>
        <w:t xml:space="preserve">. The music also addresses economic appraisals and circumstances that black people go through in their lives like discrimination.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bookmarkStart w:id="3" w:name="_GoBack"/>
    <w:bookmarkEnd w:id="3"/>
    <w:p>
      <w:pPr>
        <w:pStyle w:val="style0"/>
        <w:spacing w:after="0" w:lineRule="auto" w:line="48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bookmarkStart w:id="4" w:name="_Hlk27525811"/>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Parker, E. C. (2017)</w:t>
      </w:r>
      <w:bookmarkEnd w:id="4"/>
      <w:r>
        <w:rPr>
          <w:rFonts w:ascii="Times New Roman" w:cs="Times New Roman" w:hAnsi="Times New Roman"/>
          <w:sz w:val="24"/>
          <w:szCs w:val="24"/>
        </w:rPr>
        <w:t>. A Phenomenology of One Southeastern African American Church Choir. </w:t>
      </w:r>
      <w:r>
        <w:rPr>
          <w:rFonts w:ascii="Times New Roman" w:cs="Times New Roman" w:hAnsi="Times New Roman"/>
          <w:i/>
          <w:iCs/>
          <w:sz w:val="24"/>
          <w:szCs w:val="24"/>
        </w:rPr>
        <w:t>Bulletin of the Council for Research in Music Education</w:t>
      </w:r>
      <w:r>
        <w:rPr>
          <w:rFonts w:ascii="Times New Roman" w:cs="Times New Roman" w:hAnsi="Times New Roman"/>
          <w:sz w:val="24"/>
          <w:szCs w:val="24"/>
        </w:rPr>
        <w:t>, (212), 57-74.</w:t>
      </w:r>
    </w:p>
    <w:bookmarkStart w:id="5" w:name="_Hlk27525898"/>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Woodward, T. (2018)</w:t>
      </w:r>
      <w:bookmarkEnd w:id="5"/>
      <w:r>
        <w:rPr>
          <w:rFonts w:ascii="Times New Roman" w:cs="Times New Roman" w:hAnsi="Times New Roman"/>
          <w:sz w:val="24"/>
          <w:szCs w:val="24"/>
        </w:rPr>
        <w:t>. Rock and roll’s first decade--a history and a claim.</w:t>
      </w:r>
    </w:p>
    <w:sectPr>
      <w:headerReference w:type="default" r:id="rId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NORTH AMERICAN MUSIC PROJECT</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240d2f58-d73e-4680-b4cf-18ea651dea71"/>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335227eb-6453-4bba-8da4-9c80b13f700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574</Words>
  <Pages>4</Pages>
  <Characters>3019</Characters>
  <Application>WPS Office</Application>
  <DocSecurity>0</DocSecurity>
  <Paragraphs>48</Paragraphs>
  <ScaleCrop>false</ScaleCrop>
  <LinksUpToDate>false</LinksUpToDate>
  <CharactersWithSpaces>3587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2019-12-17T23:08:57Z</dcterms:created>
  <dc:creator>USER</dc:creator>
  <lastModifiedBy>JKM-LX1</lastModifiedBy>
  <dcterms:modified xsi:type="dcterms:W3CDTF">2019-12-17T23:08:57Z</dcterms:modified>
  <revision>2</revision>
</coreProperties>
</file>

<file path=docProps/custom.xml><?xml version="1.0" encoding="utf-8"?>
<Properties xmlns="http://schemas.openxmlformats.org/officeDocument/2006/custom-properties" xmlns:vt="http://schemas.openxmlformats.org/officeDocument/2006/docPropsVTypes"/>
</file>